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1" w:rsidRPr="00285311" w:rsidRDefault="00285311" w:rsidP="00285311">
      <w:pPr>
        <w:pStyle w:val="a4"/>
        <w:rPr>
          <w:rFonts w:ascii="Times New Roman" w:hAnsi="Times New Roman" w:cs="Times New Roman"/>
          <w:b/>
          <w:color w:val="181818"/>
          <w:sz w:val="24"/>
          <w:szCs w:val="21"/>
          <w:lang w:eastAsia="ru-RU"/>
        </w:rPr>
      </w:pPr>
      <w:r w:rsidRPr="00285311">
        <w:rPr>
          <w:rFonts w:ascii="Times New Roman" w:hAnsi="Times New Roman" w:cs="Times New Roman"/>
          <w:b/>
          <w:sz w:val="28"/>
          <w:shd w:val="clear" w:color="auto" w:fill="F4F4F4"/>
          <w:lang w:eastAsia="ru-RU"/>
        </w:rPr>
        <w:t>*Ознакомлению с окружающим миром в первой младшей группе</w:t>
      </w:r>
    </w:p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tbl>
      <w:tblPr>
        <w:tblW w:w="152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"/>
        <w:gridCol w:w="3292"/>
        <w:gridCol w:w="7923"/>
        <w:gridCol w:w="3109"/>
      </w:tblGrid>
      <w:tr w:rsidR="00F8483D" w:rsidRPr="00285311" w:rsidTr="00F8483D">
        <w:trPr>
          <w:trHeight w:val="14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«Игрушки для Миши и Мишутки»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побуждать детей подбирать картинки (по словесному указанию) на основании величины изображенного предмета; называть изображение, понимать сочетании слов, указывающих на величину изображенного предмета; развивать функцию обобщения в мышлении; воспитывать дружеские отношения и заботу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ближнем.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Материалы: парные картинки игрушки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–М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ишки (маленький и большой).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Карпухина,.40</w:t>
            </w:r>
          </w:p>
        </w:tc>
      </w:tr>
      <w:tr w:rsidR="00F8483D" w:rsidRPr="00285311" w:rsidTr="00F8483D">
        <w:trPr>
          <w:trHeight w:val="1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«Рыбка плавает в воде»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Дать детям элементарные представления об аквариумных рыбках; формировать интерес к обитателям.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Аквариум (муляж)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Соломенникова,23</w:t>
            </w:r>
          </w:p>
        </w:tc>
      </w:tr>
      <w:tr w:rsidR="00F8483D" w:rsidRPr="00285311" w:rsidTr="00F8483D">
        <w:trPr>
          <w:trHeight w:val="1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 «Умоем куклу»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перенести полученные навыки умывания в игровые действия; поддержать положительные чувства к процессу умывания.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ванночки, куклы, полотенце, мыло.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 Винникова,10</w:t>
            </w:r>
          </w:p>
        </w:tc>
      </w:tr>
      <w:tr w:rsidR="00F8483D" w:rsidRPr="00285311" w:rsidTr="00F8483D">
        <w:trPr>
          <w:trHeight w:val="1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«Праздник у ребят»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познакомить детей с празднично украшенной комнатой, развивать у детей интерес и чувство симпатии друг к другу, формирую стиль взаимоотношений, основанный на доброжелательности, воспитывать любовь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ближним.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празднично украшенная групповая комната, кукла Таня в красивом платье с бантиками, у котика бантик, у зайки в руках цветы.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Карпухина,.10</w:t>
            </w:r>
          </w:p>
        </w:tc>
      </w:tr>
      <w:tr w:rsidR="00F8483D" w:rsidRPr="00285311" w:rsidTr="00F8483D">
        <w:trPr>
          <w:trHeight w:val="145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«Наблюдение за рыбками в аквариуме»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познакомить детей с представителями придонного мира – рыбами, их образом жизни: живёт в воде, как дышит, отметить ее особенности.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аквариум с золотой рыбкой, 4-5 игрушечных рыбок, таз с водой.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Г.И.Винникова,64-65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3510"/>
        <w:gridCol w:w="7874"/>
        <w:gridCol w:w="2942"/>
      </w:tblGrid>
      <w:tr w:rsidR="00F8483D" w:rsidRPr="00285311" w:rsidTr="00F8483D">
        <w:trPr>
          <w:trHeight w:val="14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4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закреплять знания детей в названии овощей.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муляжи овощей, мешочек, кукла Таня, разрезные карточки овощей.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Карпухина,19</w:t>
            </w:r>
          </w:p>
        </w:tc>
      </w:tr>
      <w:tr w:rsidR="00F8483D" w:rsidRPr="00285311" w:rsidTr="00F8483D">
        <w:trPr>
          <w:trHeight w:val="144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«Игрушки по местам»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соотносить предметы с реальными предметами разной формы, уточнять действия, совершаемые с этими предметами (мячики катятся, 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прыгают, из кубиков можно строить); развивать количественное отношени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один-много), воспитывать самостоятельность.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две игрушечные грузовые машины (большая и маленькая), деревянные кирпичики разного цвета, мячики резиновые разного цвета, собачка, кошечка.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Н.А. Карпухина,39</w:t>
            </w:r>
          </w:p>
        </w:tc>
      </w:tr>
      <w:tr w:rsidR="00F8483D" w:rsidRPr="00285311" w:rsidTr="00F8483D">
        <w:trPr>
          <w:trHeight w:val="873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«Листопад, листопад, листья желтые летят»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ать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детям элементарные представления об осенних изменениях в природе.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кукла Маша и одежда для нее.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В.В.Гербова,29</w:t>
            </w:r>
          </w:p>
        </w:tc>
      </w:tr>
      <w:tr w:rsidR="00F8483D" w:rsidRPr="00285311" w:rsidTr="00F8483D">
        <w:trPr>
          <w:trHeight w:val="84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«Накормим куклу Машу»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закрепить полученные навыки поведения за столом, перенести их в другую ситуацию.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Кукла Маша, игровой стол и стулья; чайная посуда; приборы.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Г.И.Винникова,39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НОЯБРЬ</w:t>
      </w:r>
    </w:p>
    <w:tbl>
      <w:tblPr>
        <w:tblW w:w="15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3528"/>
        <w:gridCol w:w="7857"/>
        <w:gridCol w:w="2930"/>
      </w:tblGrid>
      <w:tr w:rsidR="00F8483D" w:rsidRPr="00285311" w:rsidTr="00F8483D">
        <w:trPr>
          <w:trHeight w:val="14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4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«Кто с нами рядом живет»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Сформировать у ребенка навык соотносить свои действия с простой (состоящей из одного задания) речевой инструкцией, не подкрепленной жестом; дать представления о том, как двигается курочка, клюет зернышки; воспитывать заботу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ближних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любовь к животным.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Игрушка курочка, блюдце для «корма», картина «Курица с цыплятами»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22</w:t>
            </w:r>
          </w:p>
        </w:tc>
      </w:tr>
      <w:tr w:rsidR="00F8483D" w:rsidRPr="00285311" w:rsidTr="00F8483D">
        <w:trPr>
          <w:trHeight w:val="144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«Лес и его обитатели»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первоначальные представления о лесе и некоторых его обитателях: зайце, волке, лисе; учить узнавать их детенышей; познакомить с образом жизни.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Материалы: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фигуры зайца, зайчихи и зайчат, лисы и лисята, силуэты деревьев. Колобок.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65</w:t>
            </w:r>
          </w:p>
        </w:tc>
      </w:tr>
      <w:tr w:rsidR="00F8483D" w:rsidRPr="00285311" w:rsidTr="00F8483D">
        <w:trPr>
          <w:trHeight w:val="144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«Наблюдение за птичкой»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птицей, обогащать словарь существительными, обозначающие части тела птицы (клюв, крылья, перышки) глаголами (летает, клюет.</w:t>
            </w:r>
            <w:proofErr w:type="gram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картинка «птичка в клетке»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68</w:t>
            </w:r>
          </w:p>
        </w:tc>
      </w:tr>
      <w:tr w:rsidR="00F8483D" w:rsidRPr="00285311" w:rsidTr="00F8483D">
        <w:trPr>
          <w:trHeight w:val="1119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«Угадай по звуку»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познакомить с некоторыми предметами и звуками, которые они могут издавать; развивать слуховое внимание и фразовую речь.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Материалы: Различные игрушки и предметы, которыми можно производить характерные звуки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книжка, бумага, ложка, дудка,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барабан)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40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ДЕКАБРЬ</w:t>
      </w:r>
    </w:p>
    <w:tbl>
      <w:tblPr>
        <w:tblW w:w="15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3434"/>
        <w:gridCol w:w="7626"/>
        <w:gridCol w:w="3178"/>
      </w:tblGrid>
      <w:tr w:rsidR="00F8483D" w:rsidRPr="00285311" w:rsidTr="00F8483D">
        <w:trPr>
          <w:trHeight w:val="14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«Белоснежные комочки»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у детей элементарные представление зиме идет снег, холодно, падают снежинки; развивать координацию движений, зрительное восприятие; воспитывать дружеские взаимоотношения в процессе двигательной активности.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комочки ваты – снежки, картина «Зима». Кукла Катя.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стр.35</w:t>
            </w:r>
          </w:p>
        </w:tc>
      </w:tr>
      <w:tr w:rsidR="00F8483D" w:rsidRPr="00285311" w:rsidTr="00F8483D">
        <w:trPr>
          <w:trHeight w:val="1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«Разноцветные льдинки»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познакомить детей со свойствами воды в жидком и твердом состояниях; показать, как цветная вода превращается в цветной лед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</w:t>
            </w:r>
            <w:proofErr w:type="gram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3 баночки с водой, гуашь красного, синего и желтого цвета, фо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мочки.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F8483D" w:rsidRPr="00285311" w:rsidTr="00F8483D">
        <w:trPr>
          <w:trHeight w:val="1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«Как мы птичек кормили»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сформировать первоначальное представление о временах года, развивать память, наблюдательность; формировать умение следить за рассказом воспитателя не опираясь на наглядные материалы, принимать участие в рассказывании.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Материал: фонограмма с пением птиц; небольшие кусочки глины по количеству детей.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F8483D" w:rsidRPr="00285311" w:rsidTr="00F8483D">
        <w:trPr>
          <w:trHeight w:val="1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 картины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познакомить детей с празднично украшенной комнатой, развивать у детей интерес и чувство симпатии друг к другу, формирую стиль взаимоотношений, основанный на доброжелательности, воспитывать любовь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ближним.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Материалы: празднично украшенная групповая комната, кукла Таня в красивом платье с бантиками, у котика бантик, у зайки в руках цветы.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стр.10</w:t>
            </w:r>
          </w:p>
        </w:tc>
      </w:tr>
      <w:tr w:rsidR="00F8483D" w:rsidRPr="00285311" w:rsidTr="00F8483D">
        <w:trPr>
          <w:trHeight w:val="1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 зайчонок заболел»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Материалы и 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игрушка – зайчик, набор доктора.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Дыбина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стр.32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2813"/>
        <w:gridCol w:w="8553"/>
        <w:gridCol w:w="2972"/>
      </w:tblGrid>
      <w:tr w:rsidR="00F8483D" w:rsidRPr="00285311" w:rsidTr="00F8483D">
        <w:trPr>
          <w:trHeight w:val="144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4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«Собери матрешку»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Побуждать детей различать низ, вверх, предметов и соотносить их по размеру; подбирать две половинки предмета одинакового размера; последовательно выполнять нужные действия; продолжать знакомить детей с некоторыми свойствами дерева; учить выделять признаки дерева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расписная матрешка.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Н.А. Карпухина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стр.158</w:t>
            </w:r>
          </w:p>
        </w:tc>
      </w:tr>
      <w:tr w:rsidR="00F8483D" w:rsidRPr="00285311" w:rsidTr="00F8483D">
        <w:trPr>
          <w:trHeight w:val="1127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январе, в январе много снега во дворе…»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Уточнить знания детей о зимних явлениях природы. Формировать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отношения к окружающей природе; обогащаться и активизировать словарный запас.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Материалы: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игрушка снеговик, плакат «Зима», салфетка.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стр.34</w:t>
            </w:r>
          </w:p>
        </w:tc>
      </w:tr>
      <w:tr w:rsidR="00F8483D" w:rsidRPr="00285311" w:rsidTr="00F8483D">
        <w:trPr>
          <w:trHeight w:val="1114"/>
        </w:trPr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«Хитрые башмачки»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Закрепить навык правильного надевать обувь; дать понятие пара «обуви»; учить различать обувь. Умение общаться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взрослыми, отвечать па поставленные вопросы; развивать речь.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кукла Маша, «волшебная» коробочка с обувью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стр.25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tbl>
      <w:tblPr>
        <w:tblW w:w="15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"/>
        <w:gridCol w:w="3550"/>
        <w:gridCol w:w="7842"/>
        <w:gridCol w:w="2959"/>
      </w:tblGrid>
      <w:tr w:rsidR="00F8483D" w:rsidRPr="00285311" w:rsidTr="00F8483D">
        <w:trPr>
          <w:trHeight w:val="28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94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«Рассматривание игрушечных машин.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Игра «Покатаем игрушки»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(предметное окружение)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Учить различать по внешнему виду и называть грузовой и легковой автомобили, автобус, а также их основные части: кабину, руль, кузов, колеса, окна; учить описывать разные игрушечные машины, развивать речь, внимание, общую моторику.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игрушечные машины (машина, автобус, грузовик), картинки с изображениями машин, игрушки, которые могут поместиться в кузов игрушечного грузовика.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83</w:t>
            </w:r>
          </w:p>
        </w:tc>
      </w:tr>
      <w:tr w:rsidR="00F8483D" w:rsidRPr="00285311" w:rsidTr="00F8483D">
        <w:trPr>
          <w:trHeight w:val="83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«Белоснежные комочки»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Формировать у воспитанников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элементарные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представление о зиме.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фигуры зайца, зайчихи и зайчат, лисы и лисята, силуэты деревьев. Колобок.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34-35</w:t>
            </w:r>
          </w:p>
        </w:tc>
      </w:tr>
      <w:tr w:rsidR="00F8483D" w:rsidRPr="00285311" w:rsidTr="00F8483D">
        <w:trPr>
          <w:trHeight w:val="286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«Что подарим Мишке на день рождение?»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Продолжать развивать потребность в общении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взрослыми, доброжелательность к ним, воображение; учить передавать свои представления о назначении предметов в повседневной жизни.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плюшевый мишка с красным бантом, машины.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Г.И.Винникова</w:t>
            </w:r>
            <w:proofErr w:type="spellEnd"/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стр.14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</w:t>
      </w:r>
    </w:p>
    <w:tbl>
      <w:tblPr>
        <w:tblW w:w="151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3360"/>
        <w:gridCol w:w="7688"/>
        <w:gridCol w:w="3225"/>
      </w:tblGrid>
      <w:tr w:rsidR="00F8483D" w:rsidRPr="00285311" w:rsidTr="00F8483D">
        <w:trPr>
          <w:trHeight w:val="145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3D" w:rsidRPr="00285311" w:rsidTr="00F8483D">
        <w:trPr>
          <w:trHeight w:val="14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«Мамин праздник»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у детей представление о празднике мама, создать радостное настроение, желание выбрать и подарить.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бусы, конфеты, мелкие игрушки.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стр.61-62</w:t>
            </w:r>
          </w:p>
        </w:tc>
      </w:tr>
      <w:tr w:rsidR="00F8483D" w:rsidRPr="00285311" w:rsidTr="00F8483D">
        <w:trPr>
          <w:trHeight w:val="144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«Смотрит солнышко в окошко»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представления о растительном мире и условиях для их роста: деревья, цветы, трав цветовой гамме: зеленый, желтый, красный.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Воспитывать эстетические чувства любви к окружающей природе.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кукла, игрушки животных, картинки цветов.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стр.72-73</w:t>
            </w:r>
          </w:p>
        </w:tc>
      </w:tr>
      <w:tr w:rsidR="00F8483D" w:rsidRPr="00285311" w:rsidTr="00F8483D">
        <w:trPr>
          <w:trHeight w:val="1114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«Мы мамины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помощники»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Дифференцировать предметы по величине, цвету, развивать остроту слуха, зрительное восприятие.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куклы разной величины. Одежда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ни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кроватка, коляска.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стр.69-70</w:t>
            </w:r>
          </w:p>
        </w:tc>
      </w:tr>
      <w:tr w:rsidR="00F8483D" w:rsidRPr="00285311" w:rsidTr="00F8483D">
        <w:trPr>
          <w:trHeight w:val="828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«Куда плывет кораблик»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навык наблюдения за явлениями природы, развивать зрительную память.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лодочки. Ручеек, капли, солнышко, тучка, зонтик.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стр.71-72</w:t>
            </w:r>
          </w:p>
        </w:tc>
      </w:tr>
      <w:tr w:rsidR="00F8483D" w:rsidRPr="00285311" w:rsidTr="00F8483D">
        <w:trPr>
          <w:trHeight w:val="84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«Угощение для </w:t>
            </w: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зверят</w:t>
            </w:r>
            <w:proofErr w:type="gramEnd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представление о предметном мире «Продукты», развивать зрительно – пространственное ориентирование.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игрушка, мешочек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F8483D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стр.67-68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3472"/>
        <w:gridCol w:w="7796"/>
        <w:gridCol w:w="3119"/>
      </w:tblGrid>
      <w:tr w:rsidR="00285311" w:rsidRPr="00285311" w:rsidTr="00F8483D">
        <w:trPr>
          <w:trHeight w:val="14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85311" w:rsidRPr="00285311" w:rsidTr="00F8483D">
        <w:trPr>
          <w:trHeight w:val="144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Мебель в нашей группе. Мебель для куклы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различать и называть предметы мебели, рассказывать об их назначении, развивать внимание, речь.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бусы, конфеты, мелкие игрушки.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166)</w:t>
            </w:r>
            <w:proofErr w:type="gramEnd"/>
          </w:p>
        </w:tc>
      </w:tr>
      <w:tr w:rsidR="00285311" w:rsidRPr="00285311" w:rsidTr="00F8483D">
        <w:trPr>
          <w:trHeight w:val="144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игрушечным домом.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Игра «Спрячь зайку от лисы»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различать и называть материалы, из которых изготовлены предметы, сравнивать игрушки по размеру, описывать их; воспитывать желание оказывать помощь, интерес к коллективной работе; развивать внимание, речь, общую моторику.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Материалы: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кукла, игрушки животных, картинки цветов.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85311"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79</w:t>
            </w:r>
          </w:p>
        </w:tc>
      </w:tr>
      <w:tr w:rsidR="00285311" w:rsidRPr="00285311" w:rsidTr="00F8483D">
        <w:trPr>
          <w:trHeight w:val="1858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«Где можно и где нельзя играть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483D">
              <w:rPr>
                <w:rFonts w:ascii="Times New Roman" w:hAnsi="Times New Roman" w:cs="Times New Roman"/>
                <w:sz w:val="24"/>
                <w:lang w:eastAsia="ru-RU"/>
              </w:rPr>
              <w:t>Формировать представление дошкольников о безопасности на улицах и дорогах. Убедить детей в опасности проведения игр на проезжей части улицы (дороге). Объяснить, почему нельзя играть на улице и дорогах. Обозначить места для игр и катания на самокатах, детских велосипедах.</w:t>
            </w:r>
          </w:p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F84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Материалы</w:t>
            </w:r>
            <w:r w:rsidRPr="00F8483D">
              <w:rPr>
                <w:rFonts w:ascii="Times New Roman" w:hAnsi="Times New Roman" w:cs="Times New Roman"/>
                <w:color w:val="000000"/>
                <w:sz w:val="24"/>
                <w:szCs w:val="21"/>
                <w:lang w:eastAsia="ru-RU"/>
              </w:rPr>
              <w:t>: заготовки из бумаги для изготовления модели светофора;</w:t>
            </w:r>
          </w:p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F8483D">
              <w:rPr>
                <w:rFonts w:ascii="Times New Roman" w:hAnsi="Times New Roman" w:cs="Times New Roman"/>
                <w:color w:val="000000"/>
                <w:sz w:val="24"/>
                <w:szCs w:val="21"/>
                <w:lang w:eastAsia="ru-RU"/>
              </w:rPr>
              <w:t>- изображения дорожных знаков;</w:t>
            </w:r>
          </w:p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F8483D">
              <w:rPr>
                <w:rFonts w:ascii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proofErr w:type="spellStart"/>
            <w:r w:rsidRPr="00F8483D">
              <w:rPr>
                <w:rFonts w:ascii="Times New Roman" w:hAnsi="Times New Roman" w:cs="Times New Roman"/>
                <w:color w:val="000000"/>
                <w:sz w:val="24"/>
                <w:szCs w:val="21"/>
                <w:lang w:eastAsia="ru-RU"/>
              </w:rPr>
              <w:t>мультимедийный</w:t>
            </w:r>
            <w:proofErr w:type="spellEnd"/>
            <w:r w:rsidRPr="00F8483D">
              <w:rPr>
                <w:rFonts w:ascii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проектор, компьютер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F8483D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285311"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42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85311" w:rsidRPr="00285311" w:rsidTr="00F8483D">
        <w:trPr>
          <w:trHeight w:val="890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«Куда плывет кораблик»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483D">
              <w:rPr>
                <w:rFonts w:ascii="Times New Roman" w:hAnsi="Times New Roman" w:cs="Times New Roman"/>
                <w:sz w:val="24"/>
                <w:lang w:eastAsia="ru-RU"/>
              </w:rPr>
              <w:t>Совершенствовать навык наблюдения за явлениями природы, развивать зрительную память.</w:t>
            </w:r>
          </w:p>
          <w:p w:rsidR="00285311" w:rsidRPr="00F8483D" w:rsidRDefault="00285311" w:rsidP="00F8483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483D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Материалы</w:t>
            </w:r>
            <w:r w:rsidRPr="00F8483D">
              <w:rPr>
                <w:rFonts w:ascii="Times New Roman" w:hAnsi="Times New Roman" w:cs="Times New Roman"/>
                <w:sz w:val="24"/>
                <w:lang w:eastAsia="ru-RU"/>
              </w:rPr>
              <w:t>: лодочки. Ручеек, капли, солнышко, тучка, зонтик.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стр.71-72</w:t>
            </w:r>
          </w:p>
        </w:tc>
      </w:tr>
    </w:tbl>
    <w:p w:rsidR="00285311" w:rsidRPr="00285311" w:rsidRDefault="00285311" w:rsidP="00F84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МАЙ</w:t>
      </w:r>
    </w:p>
    <w:tbl>
      <w:tblPr>
        <w:tblW w:w="151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"/>
        <w:gridCol w:w="3333"/>
        <w:gridCol w:w="7776"/>
        <w:gridCol w:w="3175"/>
      </w:tblGrid>
      <w:tr w:rsidR="00285311" w:rsidRPr="00285311" w:rsidTr="00F8483D">
        <w:trPr>
          <w:trHeight w:val="285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85311" w:rsidRPr="00285311" w:rsidTr="00F8483D">
        <w:trPr>
          <w:trHeight w:val="2229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«Моё Отечество</w:t>
            </w:r>
            <w:r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 </w:t>
            </w:r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- Россия»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нравственно-патриотические чувства у детей младшего дошкольного возраста.</w:t>
            </w:r>
          </w:p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знания детей о растительном и животном мире родного края; закрепить название «Россия»; закрепить знания о флаге России.</w:t>
            </w: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Развивать диалогическую речь, память, мышление.</w:t>
            </w:r>
          </w:p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8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r w:rsidRPr="0028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картинки с изображением солдата, Российского флага, цветные карандаши, контур флага; картинки с изображением растений, животных и птиц, флага.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О.В. </w:t>
            </w:r>
            <w:proofErr w:type="spellStart"/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Дыбина</w:t>
            </w:r>
            <w:proofErr w:type="spellEnd"/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 стр.49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85311" w:rsidRPr="00285311" w:rsidTr="00F8483D">
        <w:trPr>
          <w:trHeight w:val="168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Фрукты – полезные продукты»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(закрепление материала)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элементарные представления детей о фруктах, об их значении для организма человека, об их полезных свойствах;</w:t>
            </w:r>
          </w:p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речь, память, мелкую моторику рук; воспитывать желание сохранять и укреплять свое здоровье.</w:t>
            </w:r>
          </w:p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картинки с изображением фруктов, корзинка, плакат с деревом, кукла с конфетой.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стр.80</w:t>
            </w:r>
          </w:p>
        </w:tc>
      </w:tr>
      <w:tr w:rsidR="00285311" w:rsidRPr="00285311" w:rsidTr="00F8483D">
        <w:trPr>
          <w:trHeight w:val="996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«Выходи дружок, на лужок»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представление об одуванчиках и ромашке, учить находить такой же цветок, как у воспитателя на картинке.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Материалы: </w:t>
            </w: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картинка одуванчик, ромашка, травка, кукла, разрезные картинки.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Н.А. Карпухина,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 71</w:t>
            </w:r>
          </w:p>
        </w:tc>
      </w:tr>
      <w:tr w:rsidR="00285311" w:rsidRPr="00285311" w:rsidTr="00F8483D">
        <w:trPr>
          <w:trHeight w:val="1324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«Подарки для медвежонка»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знания детей о свойствах ткани и бумаги, структуре их поверхности. Совершенствовать умения детей, различать материалы, производить с ними разнообразные действия.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Материалы:</w:t>
            </w:r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медвежонок (игрушка), одежда для медвежонка, альбомов (из ткани и бумаги), кукла </w:t>
            </w:r>
            <w:proofErr w:type="spellStart"/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би-ба-бо</w:t>
            </w:r>
            <w:proofErr w:type="spellEnd"/>
            <w:r w:rsidRPr="0028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продавец.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11" w:rsidRPr="00285311" w:rsidRDefault="00285311" w:rsidP="002853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О.В. </w:t>
            </w:r>
            <w:proofErr w:type="spellStart"/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Дыбина</w:t>
            </w:r>
            <w:proofErr w:type="spellEnd"/>
            <w:r w:rsidRPr="00285311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 стр.67</w:t>
            </w:r>
          </w:p>
          <w:p w:rsidR="00285311" w:rsidRPr="00285311" w:rsidRDefault="0028531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3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285311" w:rsidRPr="00285311" w:rsidRDefault="00285311" w:rsidP="00285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77E2" w:rsidRDefault="00C277E2"/>
    <w:p w:rsidR="00E448ED" w:rsidRDefault="00E448ED"/>
    <w:p w:rsidR="00E448ED" w:rsidRPr="00E448ED" w:rsidRDefault="00E448ED" w:rsidP="00E448ED">
      <w:pPr>
        <w:pStyle w:val="a4"/>
        <w:rPr>
          <w:rFonts w:ascii="Times New Roman" w:hAnsi="Times New Roman" w:cs="Times New Roman"/>
          <w:b/>
          <w:color w:val="181818"/>
          <w:sz w:val="24"/>
          <w:szCs w:val="21"/>
          <w:lang w:eastAsia="ru-RU"/>
        </w:rPr>
      </w:pPr>
      <w:r w:rsidRPr="00285311">
        <w:rPr>
          <w:rFonts w:ascii="Times New Roman" w:hAnsi="Times New Roman" w:cs="Times New Roman"/>
          <w:b/>
          <w:sz w:val="28"/>
          <w:shd w:val="clear" w:color="auto" w:fill="F4F4F4"/>
          <w:lang w:eastAsia="ru-RU"/>
        </w:rPr>
        <w:lastRenderedPageBreak/>
        <w:t>*Ознакомлению с окружающим миром в первой младшей группе</w:t>
      </w:r>
    </w:p>
    <w:tbl>
      <w:tblPr>
        <w:tblW w:w="150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3886"/>
      </w:tblGrid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НОД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ind w:firstLine="40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«Давайте знакомиться»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у детей первые навыки общения (взаимодействия), такие как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друга и прощание; обозначить для детей признаки половой принадлежности. Вахрушев А.А., стр. 43.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«Наш детский сад»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для детей максимально понятную обзорную информацию о том, что и как они делают в детском саду; развивать внимание и наблюдательность. Вахрушев А.А., стр. 45.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 себя вести»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коммуникативные навыки (умения взаимодействовать) и трудовые навыки; развивать мелкую моторику; обогащать словарь детей. Вахрушев А.А., стр. 47.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«Участок детского сада»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ориентировку в окружающем мире; познакомить детей с оборудованием участка; объяснить назначение каждого объекта; закрепить знания детей о правилах поведения на площадке. Карпеева М.В., стр.27.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«Осень»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основными признаками осени; познакомить детей с цветовой гаммой осенних листьев; развивать внимание, память, мышление; развивать общую моторику. Карпеева М.В., стр. 10.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«Пойдем гулять в лес»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первоначальное представление о лесе; познакомить детей с дарами леса (ягоды, грибы);</w:t>
            </w:r>
            <w:r w:rsidRPr="00E448E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их, различать съедобные и ядовитые грибы, ягоды; развивать познавательный интерес, внимание, память; речь. Вахрушев А.А., стр. 45.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«Дикие животные»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обогащать активный словарный запас детей по теме; учить детей отличать животных друг от друга по внешним признакам; обогащать словарь понимаемых глаголов и существительных, обозначающих части тела, образными словами; развивать речевой слух, навыки фразовой речи. Карпеева М.В., стр. 38.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«Домашние животные»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и расширять знания детей по теме; учить детей отличать животных друг от друга по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признакам; учить имитировать звукоподражания животных; обогащать словарь детей словами-действиями; продолжать учить строить предложения, отвечать на вопросы педагога; развивать речевой слух; побуждать проявлять активность и самостоятельность детей. Карпеева М.В., стр. 34.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«Деревья»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детям первоначальные знания о дереве, его строении; учить понимать и использовать в речи понятия: «высокое», «низкое»; учить детей определять пространственное расположение предметов; развивать физиологическое дыхание, общую моторику; развивать мышление, память, воображение. Карпеева М.В., стр. 23.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«Фрукты»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фруктах; познакомить с обобщающим понятием «фрукты»; обучать умению сравнивать предметы методам зрительного соотношения; сортировать предметы двух различающихся размеров, учить понимать и использовать в речи понятия: «большой, маленький, высокий, низкий»; учить детей различать количество предметов, познакомить с понятием: «много»; развивать мышление, внимание, память; развивать общую моторику.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Карпеева М.В., стр. 19.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«Овощи»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расширять знания детей об овощах; познакомить с обобщающим понятием «овощи»; развивать мышление, внимание, память; развивать общую моторику. Карпеева М.В., стр. 16.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 что играют осенью».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об осени, полученные на предыдущем занятии; развивать мелкую моторику и координацию движений рук; активизировать словарь; развивать зрительное внимание. Вахрушев А.А., стр. 54.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«Зима»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детям первые представления о зиме, познакомить с признаками зимы в природе; формировать обобщающие понятие «зима»; вовлекать детей в диалог; учить детей сравнивать предметы по величине, упорядочивать их от самого большого до самого малого; формировать знания детей о геометрической фигуре Круг; развивать мелкую и крупную моторику. Карпеева М.В., стр. 19.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«Одежда»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названиями, назначением головных уборов и предметов одежды, ее детали; формировать представление и видах одежды соответственно времени года; развивать восприятие, зрительное внимание. Вахрушев А.А., стр. 170.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 что играть зимой»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зиме, полученные на предыдущих занятиях; развивать мелкую моторику, координацию движения рук; активизировать словарь; развивать зрительное внимание. Вахрушев А.А., стр. 70.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«Что такое Новый год»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рассказать детям о предстоящем празднике, о главных гостях этого праздника – Снегурочке и Дедушке Морозе, о новогодних играх, забавах, подарках; вызвать у детей приятные эмоции, связанные с новогодним праздником; закреплять представление о лесных жителях; развивать мелкую моторику и координацию движений рук. Вахрушев А.А., стр. 67.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«Праздник с игрушками»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и обогатить представления о предстоящем событии – новогоднем празднике; учить рассматривать предметы (елка, елочные игрушки) и отвечать на вопросы в ходе рассматривания; активизировать словарь по теме «Новогодний праздник». </w:t>
            </w: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Вахрушев А.А., стр. 71.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«Звери»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представления детей о зверях.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диких (волк, медведь, лиса, заяц) и домашних (конь, корова, свинья, собака, кошка) животных; развивать зрительное восприятие и внимание; воспитывать бережное отношение к животным.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Вахрушев А.А., стр. 72.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«Зимующие птицы»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представления детей о птицах,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внешнем виде; обогащать словарь детей по теме; способствовать формированию игровой мотивации; содействовать интересу детей к объектам живой природы, формировать бережное отношение к ним; развивать общую и мелкую моторику. Карпеева М.В., стр. 49.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«Домашние птицы».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домашних птицах (курице, утке, петухе) воспитывать бережное отношение к птицам; развивать высоту голоса; развивать мелкую моторику. Вахрушев А.А., стр. 74.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«Рыбы»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понятием «рыбы», «аквариум»; формировать представления детей о строении рыб; продолжать учить умению различать количество предметов на картинках; закреплять понятия, служащие для обозначения количества: «много», «один»; содействовать интересу детей к объектам природы; развивать память, мелкую и общую моторику, координацию движений. Карпеева М.В., стр. 110.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«Дом, в котором я живу»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основными правилами и нормами поведения в окружающей обстановке; учить ориентироваться в ближайшем окружении (знать свой город, улицу, узнавать свой дом, свою квартиру, находить свою комнату и т.п.); активизировать словарь. Вахрушев А.А., стр. 77.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«Дом и его части»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расширить знания детей по теме, учить называть части дома; обобщить представления детей о геометрических фигурах: треугольнике, квадрате; создавать эмоциональный настрой детей; активизировать словарь детей; приучать детей слушать художественный текст, эмоционально реагировать на содержание. Карпеева М.В., стр. 64.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«Мебель»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предметами мебели; показать их функциональное назначение; способствовать усвоению обобщающего понятия «мебель»; учить правильному употреблению предлогов «на» и «под»; обогащать словарь детей за счет глаголов. Карпеева‍ М.В., стр. 69.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«Весна»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весенним временем года, с основными признаками весны; приучать детей рассматривать иллюстрации, отвечать н6а вопросы педагога; развивать мелкую и общую моторику. Карпеева‍ М.В., стр. 81.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«Моя семья».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представление детей об их семье (мама, папа, брат, сестра, бабушка, дедушка); учить называть свое имя, имена близких; развивать зрительное внимание и мелкую моторику.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Вахрушев А.А., стр. 78.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«Наше тело. Лицо»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обобщить знания детей о строении человеческого тела, функциях частей тела; учить понимать мимику человека, его эмоции; учить детей координировать речь с движениями, развивать чувство ритма; воспитывать бережное отношение к себе, своему организму, формировать культурно-гигиенические навыки. Карпеева‍ М.В., стр. 92.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«Приятного аппетита».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культурно-гигиенические и трудовые навыки и умение взаимодействовать; развивать мелкую моторику; обогащать словарь детей. Вахрушев А.А., стр. 84.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«Посуда»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посуде, ее назначении; учить детей называть предмет и возможные с ним действия; продолжать знакомить с величинами в ходе практических действий, с понятиями «большой», «маленький», «средний» по величине; развивать память, внимание, мелкую моторику, координацию движений; учить выполнять словесную инструкцию.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Карпеева‍ М.В., стр. 87.</w:t>
            </w:r>
          </w:p>
        </w:tc>
      </w:tr>
      <w:tr w:rsidR="00E448ED" w:rsidRPr="00E448ED" w:rsidTr="00E448ED">
        <w:trPr>
          <w:trHeight w:val="144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«Игрушки»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уточнять и расширять словарь детей по теме; продолжать формировать обобщающие понятие «игрушки»; познакомить детей со сборно-разборной игрушкой пирамидкой; учить выполнять простые действия, снимать и нанизывать кольца, сравнивать предметы по величине, упорядочивать от самого большого до самого малого, продолжать закреплять представления детей о цвете; вовлекать детей в игровое и речевое взаимодействие;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побуждать соотносить слово и движения. Карпеева‍ М.В., стр. 31.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«Транспорт»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понятием «транспорт», расширять представления детей о классификации видов транспорта, формировать представление о его назначении; обучать умению сравнивать предметы по величине методом зрительного соотнесения; сортировать предметы двух резко различающихся размеров; учить понимать и использовать в речи понятия: «большой», «маленький»; учить называть части машины; продолжать закреплять знания детей о цвете;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 детей; учить двигаться в разных направления группы, не наталкиваться друг на друга; слышать сигнал педагога и реагировать на него.</w:t>
            </w:r>
            <w:proofErr w:type="gramEnd"/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Карпеева‍ М.В., стр. 58.</w:t>
            </w:r>
          </w:p>
        </w:tc>
      </w:tr>
      <w:tr w:rsidR="00E448ED" w:rsidRPr="00E448ED" w:rsidTr="00E448ED">
        <w:trPr>
          <w:trHeight w:val="14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 гостях у сказки».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зрительное восприятие, мышление, память, активизировать и расширять словарь; развивать мелкую моторику и координацию движения рук. Вахрушев А.А., стр. 91.</w:t>
            </w:r>
          </w:p>
        </w:tc>
      </w:tr>
      <w:tr w:rsidR="00E448ED" w:rsidRPr="00E448ED" w:rsidTr="00E448ED">
        <w:trPr>
          <w:trHeight w:val="111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«Цветы»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некоторыми полевыми цветами, их строением; учить сравнивать предметы по принципу «такой – не такой», подбирать пары одинаковых предметов, развивать мелкую и общую моторику. Карпеева‍ М.В., стр. 114.</w:t>
            </w:r>
          </w:p>
        </w:tc>
      </w:tr>
      <w:tr w:rsidR="00E448ED" w:rsidRPr="00E448ED" w:rsidTr="00E448ED">
        <w:trPr>
          <w:trHeight w:val="270"/>
        </w:trPr>
        <w:tc>
          <w:tcPr>
            <w:tcW w:w="15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448ED" w:rsidRPr="00E448ED" w:rsidTr="00E448ED">
        <w:trPr>
          <w:trHeight w:val="1395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«Насекомые»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насекомыми «бабочка», «жук»; рассмотреть строение насекомых; продолжать учить слушать и понимать речь взрослого; упражнять в звукоподражании; учить выполнять упражнение на развитие правильного артикуляционного дыхания; формировать устойчивые представления о цвете; развивать мышление, мелкую моторику, координацию движений. Карпеева‍ М.В., стр. 118.</w:t>
            </w:r>
          </w:p>
        </w:tc>
      </w:tr>
      <w:tr w:rsidR="00E448ED" w:rsidRPr="00E448ED" w:rsidTr="00E448ED">
        <w:trPr>
          <w:trHeight w:val="138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«Скоро лето»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понятием «лето», основными признаками лета; обогащать словарь детей глаголами, существительными; развивать умение выполнять длительный речевой выдох; развивать мышление, моторику, зрительное и слуховое сосредоточение, координацию движения. Карпеева‍ М.В., стр. 122.</w:t>
            </w:r>
          </w:p>
        </w:tc>
      </w:tr>
      <w:tr w:rsidR="00E448ED" w:rsidRPr="00E448ED" w:rsidTr="00E448ED">
        <w:trPr>
          <w:trHeight w:val="111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 что играть летом»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лете, полученные на предыдущем занятии; развивать мелкую моторику и координацию движения рук; активизировать словарь; развивать зрительное внимание. Вахрушев А.А., стр. 95.</w:t>
            </w:r>
          </w:p>
        </w:tc>
      </w:tr>
      <w:tr w:rsidR="00E448ED" w:rsidRPr="00E448ED" w:rsidTr="00E448ED">
        <w:trPr>
          <w:trHeight w:val="1395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8ED" w:rsidRPr="00E448ED" w:rsidRDefault="00E448ED" w:rsidP="00E448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8ED" w:rsidRPr="00E448ED" w:rsidRDefault="00E448ED" w:rsidP="00E448E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«Давайте вспомним».</w:t>
            </w:r>
          </w:p>
          <w:p w:rsidR="00E448ED" w:rsidRPr="00E448ED" w:rsidRDefault="00E448ED" w:rsidP="00E448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представления детей о людях, животных, цветах; тренировать в умении, различать цвет, форму, величину предмета и взаимосвязь между ними; сравнивать предметы; подбирать одинаковые и похожие предметы; подбирать одинаковые или похожие предметы; обогащать словарь на основе представлений об окружающем. Вахрушев А.А., стр. 98.</w:t>
            </w:r>
          </w:p>
        </w:tc>
      </w:tr>
    </w:tbl>
    <w:p w:rsidR="00E448ED" w:rsidRDefault="00E448ED"/>
    <w:sectPr w:rsidR="00E448ED" w:rsidSect="00285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6B18"/>
    <w:multiLevelType w:val="hybridMultilevel"/>
    <w:tmpl w:val="A1F8497C"/>
    <w:lvl w:ilvl="0" w:tplc="537044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11"/>
    <w:rsid w:val="00194B82"/>
    <w:rsid w:val="00285311"/>
    <w:rsid w:val="00C277E2"/>
    <w:rsid w:val="00E448ED"/>
    <w:rsid w:val="00F8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5311"/>
  </w:style>
  <w:style w:type="paragraph" w:customStyle="1" w:styleId="c0">
    <w:name w:val="c0"/>
    <w:basedOn w:val="a"/>
    <w:rsid w:val="0028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311"/>
  </w:style>
  <w:style w:type="paragraph" w:styleId="a4">
    <w:name w:val="No Spacing"/>
    <w:uiPriority w:val="1"/>
    <w:qFormat/>
    <w:rsid w:val="00285311"/>
    <w:pPr>
      <w:spacing w:after="0" w:line="240" w:lineRule="auto"/>
    </w:pPr>
  </w:style>
  <w:style w:type="character" w:customStyle="1" w:styleId="c13">
    <w:name w:val="c13"/>
    <w:basedOn w:val="a0"/>
    <w:rsid w:val="00E448ED"/>
  </w:style>
  <w:style w:type="paragraph" w:customStyle="1" w:styleId="c16">
    <w:name w:val="c16"/>
    <w:basedOn w:val="a"/>
    <w:rsid w:val="00E4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2024-09-29T14:00:00Z</cp:lastPrinted>
  <dcterms:created xsi:type="dcterms:W3CDTF">2024-09-29T13:16:00Z</dcterms:created>
  <dcterms:modified xsi:type="dcterms:W3CDTF">2024-09-29T14:01:00Z</dcterms:modified>
</cp:coreProperties>
</file>